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 xml:space="preserve">1  </w:t>
      </w:r>
    </w:p>
    <w:p>
      <w:pPr>
        <w:spacing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64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医疗器械不良事件监测关键技术研习班</w:t>
      </w:r>
    </w:p>
    <w:p>
      <w:pPr>
        <w:spacing w:line="64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（云</w:t>
      </w: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教室）日程安排</w:t>
      </w:r>
    </w:p>
    <w:p>
      <w:pPr>
        <w:spacing w:line="64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4929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8月2</w:t>
            </w:r>
            <w:r>
              <w:rPr>
                <w:rFonts w:hint="eastAsia" w:ascii="仿宋" w:hAnsi="仿宋" w:eastAsia="仿宋"/>
                <w:b/>
                <w:sz w:val="24"/>
              </w:rPr>
              <w:t>9</w:t>
            </w:r>
            <w:r>
              <w:rPr>
                <w:rFonts w:ascii="仿宋" w:hAnsi="仿宋" w:eastAsia="仿宋"/>
                <w:b/>
                <w:sz w:val="24"/>
              </w:rPr>
              <w:t xml:space="preserve">日  </w:t>
            </w:r>
            <w:r>
              <w:rPr>
                <w:rFonts w:hint="eastAsia" w:ascii="仿宋" w:hAnsi="仿宋" w:eastAsia="仿宋"/>
                <w:b/>
                <w:sz w:val="24"/>
              </w:rPr>
              <w:t>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pct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9:30-10：15</w:t>
            </w:r>
          </w:p>
        </w:tc>
        <w:tc>
          <w:tcPr>
            <w:tcW w:w="2892" w:type="pct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医疗器械不良事件监测工作现状及展望</w:t>
            </w:r>
          </w:p>
        </w:tc>
        <w:tc>
          <w:tcPr>
            <w:tcW w:w="1107" w:type="pct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国家中心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pct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10:15-11:00</w:t>
            </w:r>
          </w:p>
        </w:tc>
        <w:tc>
          <w:tcPr>
            <w:tcW w:w="2892" w:type="pct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医疗器械注册人开展医疗器械不良事件监测工作要求</w:t>
            </w:r>
          </w:p>
        </w:tc>
        <w:tc>
          <w:tcPr>
            <w:tcW w:w="1107" w:type="pct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国家局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pct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11:00-11:30</w:t>
            </w:r>
          </w:p>
        </w:tc>
        <w:tc>
          <w:tcPr>
            <w:tcW w:w="2892" w:type="pct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在线答疑</w:t>
            </w:r>
          </w:p>
        </w:tc>
        <w:tc>
          <w:tcPr>
            <w:tcW w:w="1107" w:type="pct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8月2</w:t>
            </w:r>
            <w:r>
              <w:rPr>
                <w:rFonts w:hint="eastAsia" w:ascii="仿宋" w:hAnsi="仿宋" w:eastAsia="仿宋"/>
                <w:b/>
                <w:sz w:val="24"/>
              </w:rPr>
              <w:t>9</w:t>
            </w:r>
            <w:r>
              <w:rPr>
                <w:rFonts w:ascii="仿宋" w:hAnsi="仿宋" w:eastAsia="仿宋"/>
                <w:b/>
                <w:sz w:val="24"/>
              </w:rPr>
              <w:t xml:space="preserve">日  </w:t>
            </w:r>
            <w:r>
              <w:rPr>
                <w:rFonts w:hint="eastAsia" w:ascii="仿宋" w:hAnsi="仿宋" w:eastAsia="仿宋"/>
                <w:b/>
                <w:sz w:val="24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pct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14:00-14:45</w:t>
            </w:r>
          </w:p>
        </w:tc>
        <w:tc>
          <w:tcPr>
            <w:tcW w:w="2892" w:type="pct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《</w:t>
            </w:r>
            <w:r>
              <w:rPr>
                <w:rFonts w:ascii="仿宋" w:hAnsi="仿宋" w:eastAsia="仿宋"/>
                <w:sz w:val="24"/>
              </w:rPr>
              <w:t>2019年医疗器械不良事件监测年度报告》解读</w:t>
            </w:r>
          </w:p>
        </w:tc>
        <w:tc>
          <w:tcPr>
            <w:tcW w:w="1107" w:type="pct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国家中心 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pct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14:45-15:30</w:t>
            </w:r>
          </w:p>
        </w:tc>
        <w:tc>
          <w:tcPr>
            <w:tcW w:w="2892" w:type="pct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个例医疗器械不良事件报告及分析评价</w:t>
            </w:r>
          </w:p>
        </w:tc>
        <w:tc>
          <w:tcPr>
            <w:tcW w:w="1107" w:type="pct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国家中心 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pct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15:30-16:00</w:t>
            </w:r>
          </w:p>
        </w:tc>
        <w:tc>
          <w:tcPr>
            <w:tcW w:w="2892" w:type="pct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在线答疑</w:t>
            </w:r>
          </w:p>
        </w:tc>
        <w:tc>
          <w:tcPr>
            <w:tcW w:w="1107" w:type="pct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8月</w:t>
            </w:r>
            <w:r>
              <w:rPr>
                <w:rFonts w:hint="eastAsia" w:ascii="仿宋" w:hAnsi="仿宋" w:eastAsia="仿宋"/>
                <w:b/>
                <w:sz w:val="24"/>
              </w:rPr>
              <w:t>30</w:t>
            </w:r>
            <w:r>
              <w:rPr>
                <w:rFonts w:ascii="仿宋" w:hAnsi="仿宋" w:eastAsia="仿宋"/>
                <w:b/>
                <w:sz w:val="24"/>
              </w:rPr>
              <w:t xml:space="preserve">日  </w:t>
            </w:r>
            <w:r>
              <w:rPr>
                <w:rFonts w:hint="eastAsia" w:ascii="仿宋" w:hAnsi="仿宋" w:eastAsia="仿宋"/>
                <w:b/>
                <w:sz w:val="24"/>
              </w:rPr>
              <w:t>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pct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9:30-10：15</w:t>
            </w:r>
          </w:p>
        </w:tc>
        <w:tc>
          <w:tcPr>
            <w:tcW w:w="2892" w:type="pct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医疗器械注册审评中安全性问题考虑要点</w:t>
            </w:r>
          </w:p>
        </w:tc>
        <w:tc>
          <w:tcPr>
            <w:tcW w:w="1107" w:type="pct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器械审评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pct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10:15-11:00</w:t>
            </w:r>
          </w:p>
        </w:tc>
        <w:tc>
          <w:tcPr>
            <w:tcW w:w="2892" w:type="pct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医疗器械不良事件监测企业检查及迎检要点</w:t>
            </w:r>
          </w:p>
        </w:tc>
        <w:tc>
          <w:tcPr>
            <w:tcW w:w="1107" w:type="pct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国家中心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pct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11:00-11:45</w:t>
            </w:r>
          </w:p>
        </w:tc>
        <w:tc>
          <w:tcPr>
            <w:tcW w:w="2892" w:type="pct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医疗器械注册人开展风险评估及处置流程</w:t>
            </w:r>
          </w:p>
        </w:tc>
        <w:tc>
          <w:tcPr>
            <w:tcW w:w="1107" w:type="pct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业界专家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pct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11:45 -12:00</w:t>
            </w:r>
          </w:p>
        </w:tc>
        <w:tc>
          <w:tcPr>
            <w:tcW w:w="2892" w:type="pct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在线答疑</w:t>
            </w:r>
          </w:p>
        </w:tc>
        <w:tc>
          <w:tcPr>
            <w:tcW w:w="1107" w:type="pct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8月</w:t>
            </w:r>
            <w:r>
              <w:rPr>
                <w:rFonts w:hint="eastAsia" w:ascii="仿宋" w:hAnsi="仿宋" w:eastAsia="仿宋"/>
                <w:b/>
                <w:sz w:val="24"/>
              </w:rPr>
              <w:t>30</w:t>
            </w:r>
            <w:r>
              <w:rPr>
                <w:rFonts w:ascii="仿宋" w:hAnsi="仿宋" w:eastAsia="仿宋"/>
                <w:b/>
                <w:sz w:val="24"/>
              </w:rPr>
              <w:t xml:space="preserve">日  </w:t>
            </w:r>
            <w:r>
              <w:rPr>
                <w:rFonts w:hint="eastAsia" w:ascii="仿宋" w:hAnsi="仿宋" w:eastAsia="仿宋"/>
                <w:b/>
                <w:sz w:val="24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pct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14:00-14:45</w:t>
            </w:r>
          </w:p>
        </w:tc>
        <w:tc>
          <w:tcPr>
            <w:tcW w:w="2892" w:type="pct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医疗器械定期风险评价报告撰写要点</w:t>
            </w:r>
          </w:p>
        </w:tc>
        <w:tc>
          <w:tcPr>
            <w:tcW w:w="1107" w:type="pct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国家中心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pct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14:45-15:30</w:t>
            </w:r>
          </w:p>
        </w:tc>
        <w:tc>
          <w:tcPr>
            <w:tcW w:w="2892" w:type="pct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医疗器械定期风险评价报告平台系统介绍</w:t>
            </w:r>
          </w:p>
        </w:tc>
        <w:tc>
          <w:tcPr>
            <w:tcW w:w="1107" w:type="pct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国家中心</w:t>
            </w:r>
            <w:r>
              <w:rPr>
                <w:rFonts w:ascii="仿宋" w:hAnsi="仿宋" w:eastAsia="仿宋"/>
                <w:sz w:val="24"/>
              </w:rPr>
              <w:t xml:space="preserve">  专家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pct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15:30-16:00</w:t>
            </w:r>
          </w:p>
        </w:tc>
        <w:tc>
          <w:tcPr>
            <w:tcW w:w="2892" w:type="pct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在线答疑</w:t>
            </w:r>
          </w:p>
        </w:tc>
        <w:tc>
          <w:tcPr>
            <w:tcW w:w="1107" w:type="pct"/>
          </w:tcPr>
          <w:p>
            <w:pPr>
              <w:rPr>
                <w:rFonts w:ascii="Calibri" w:hAnsi="Calibri" w:eastAsia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461C8"/>
    <w:rsid w:val="25C461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59"/>
    <w:rPr>
      <w:rFonts w:ascii="Calibri" w:hAnsi="Calibri" w:eastAsia="宋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2020-07-21T02:19:00Z</dcterms:created>
  <dc:creator>A dead man</dc:creator>
  <cp:lastModifiedBy>A dead man</cp:lastModifiedBy>
  <dcterms:modified xsi:type="dcterms:W3CDTF">2020-07-21T02:20:30Z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